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77" w:rsidRPr="00F7403B" w:rsidRDefault="00100477" w:rsidP="00100477">
      <w:pPr>
        <w:tabs>
          <w:tab w:val="left" w:pos="993"/>
        </w:tabs>
        <w:spacing w:before="60" w:after="60" w:line="360" w:lineRule="atLeast"/>
        <w:jc w:val="right"/>
        <w:rPr>
          <w:bCs/>
          <w:i/>
          <w:iCs/>
          <w:sz w:val="28"/>
          <w:szCs w:val="28"/>
        </w:rPr>
      </w:pPr>
      <w:r w:rsidRPr="00F7403B">
        <w:rPr>
          <w:bCs/>
          <w:i/>
          <w:iCs/>
          <w:sz w:val="28"/>
          <w:szCs w:val="28"/>
        </w:rPr>
        <w:t>Mẫu số 01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93"/>
        <w:gridCol w:w="6283"/>
      </w:tblGrid>
      <w:tr w:rsidR="00100477" w:rsidRPr="00F7403B" w:rsidTr="00312B5B">
        <w:tc>
          <w:tcPr>
            <w:tcW w:w="3119" w:type="dxa"/>
            <w:noWrap/>
          </w:tcPr>
          <w:p w:rsidR="00100477" w:rsidRPr="00F7403B" w:rsidRDefault="00100477" w:rsidP="00312B5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F7403B">
              <w:rPr>
                <w:b/>
                <w:bCs/>
                <w:sz w:val="28"/>
                <w:szCs w:val="28"/>
              </w:rPr>
              <w:t>TÊN TỔ CHỨC</w:t>
            </w:r>
            <w:r w:rsidRPr="00F7403B">
              <w:rPr>
                <w:b/>
                <w:bCs/>
                <w:sz w:val="28"/>
                <w:szCs w:val="28"/>
              </w:rPr>
              <w:br/>
              <w:t>--------</w:t>
            </w:r>
          </w:p>
        </w:tc>
        <w:tc>
          <w:tcPr>
            <w:tcW w:w="5952" w:type="dxa"/>
            <w:noWrap/>
          </w:tcPr>
          <w:p w:rsidR="00100477" w:rsidRPr="00F7403B" w:rsidRDefault="00100477" w:rsidP="00312B5B">
            <w:pPr>
              <w:spacing w:before="120"/>
              <w:rPr>
                <w:sz w:val="28"/>
                <w:szCs w:val="28"/>
              </w:rPr>
            </w:pPr>
            <w:r w:rsidRPr="00F7403B">
              <w:rPr>
                <w:b/>
                <w:sz w:val="28"/>
                <w:szCs w:val="28"/>
              </w:rPr>
              <w:t>CỘNG HÒA XÃ HỘI CHỦ NGHĨA VIỆT NAM</w:t>
            </w:r>
            <w:r w:rsidRPr="00F7403B">
              <w:rPr>
                <w:b/>
                <w:sz w:val="28"/>
                <w:szCs w:val="28"/>
              </w:rPr>
              <w:br/>
              <w:t xml:space="preserve">Độc lập - Tự do - Hạnh phúc </w:t>
            </w:r>
            <w:r w:rsidRPr="00F7403B">
              <w:rPr>
                <w:b/>
                <w:sz w:val="28"/>
                <w:szCs w:val="28"/>
              </w:rPr>
              <w:br/>
              <w:t>---------------</w:t>
            </w:r>
          </w:p>
        </w:tc>
      </w:tr>
      <w:tr w:rsidR="00100477" w:rsidRPr="00F7403B" w:rsidTr="00312B5B">
        <w:tc>
          <w:tcPr>
            <w:tcW w:w="3119" w:type="dxa"/>
            <w:noWrap/>
          </w:tcPr>
          <w:p w:rsidR="00100477" w:rsidRPr="00F7403B" w:rsidRDefault="00100477" w:rsidP="00312B5B">
            <w:pPr>
              <w:jc w:val="center"/>
              <w:rPr>
                <w:sz w:val="28"/>
                <w:szCs w:val="28"/>
              </w:rPr>
            </w:pPr>
            <w:r w:rsidRPr="00F7403B">
              <w:rPr>
                <w:sz w:val="28"/>
                <w:szCs w:val="28"/>
              </w:rPr>
              <w:t>Số</w:t>
            </w:r>
            <w:proofErr w:type="gramStart"/>
            <w:r w:rsidRPr="00F7403B">
              <w:rPr>
                <w:sz w:val="28"/>
                <w:szCs w:val="28"/>
              </w:rPr>
              <w:t>:...........</w:t>
            </w:r>
            <w:proofErr w:type="gramEnd"/>
          </w:p>
        </w:tc>
        <w:tc>
          <w:tcPr>
            <w:tcW w:w="5952" w:type="dxa"/>
            <w:noWrap/>
          </w:tcPr>
          <w:p w:rsidR="00100477" w:rsidRPr="00F7403B" w:rsidRDefault="00100477" w:rsidP="00312B5B">
            <w:pPr>
              <w:jc w:val="center"/>
              <w:rPr>
                <w:sz w:val="28"/>
                <w:szCs w:val="28"/>
              </w:rPr>
            </w:pPr>
            <w:r w:rsidRPr="00F7403B">
              <w:rPr>
                <w:i/>
                <w:iCs/>
                <w:sz w:val="28"/>
                <w:szCs w:val="28"/>
              </w:rPr>
              <w:t>……., ngày …… tháng …… năm ……</w:t>
            </w:r>
          </w:p>
        </w:tc>
      </w:tr>
    </w:tbl>
    <w:p w:rsidR="00100477" w:rsidRPr="00F7403B" w:rsidRDefault="00100477" w:rsidP="00100477">
      <w:pPr>
        <w:jc w:val="both"/>
        <w:rPr>
          <w:sz w:val="28"/>
          <w:szCs w:val="28"/>
        </w:rPr>
      </w:pPr>
    </w:p>
    <w:p w:rsidR="00100477" w:rsidRPr="00F7403B" w:rsidRDefault="00100477" w:rsidP="00100477">
      <w:pPr>
        <w:jc w:val="center"/>
        <w:rPr>
          <w:b/>
          <w:bCs/>
          <w:sz w:val="28"/>
          <w:szCs w:val="28"/>
        </w:rPr>
      </w:pPr>
      <w:r w:rsidRPr="00F7403B">
        <w:rPr>
          <w:b/>
          <w:bCs/>
          <w:sz w:val="28"/>
          <w:szCs w:val="28"/>
        </w:rPr>
        <w:t>TỜ TRÌNH</w:t>
      </w:r>
    </w:p>
    <w:p w:rsidR="00100477" w:rsidRPr="00F7403B" w:rsidRDefault="00100477" w:rsidP="00100477">
      <w:pPr>
        <w:jc w:val="both"/>
        <w:rPr>
          <w:b/>
          <w:bCs/>
          <w:sz w:val="28"/>
          <w:szCs w:val="28"/>
        </w:rPr>
      </w:pPr>
      <w:r w:rsidRPr="00F7403B">
        <w:rPr>
          <w:b/>
          <w:bCs/>
          <w:sz w:val="28"/>
          <w:szCs w:val="28"/>
        </w:rPr>
        <w:t>Phê duyệt danh mục (hoặc phê duyệt điều chỉnh danh mục) đầu tư lưới điện trung áp, hạ áp</w:t>
      </w:r>
    </w:p>
    <w:p w:rsidR="00100477" w:rsidRPr="00F7403B" w:rsidRDefault="00100477" w:rsidP="00100477">
      <w:pPr>
        <w:spacing w:before="120" w:after="120"/>
        <w:jc w:val="both"/>
        <w:rPr>
          <w:sz w:val="28"/>
          <w:szCs w:val="28"/>
        </w:rPr>
      </w:pPr>
      <w:r w:rsidRPr="00F7403B">
        <w:rPr>
          <w:sz w:val="28"/>
          <w:szCs w:val="28"/>
        </w:rPr>
        <w:t xml:space="preserve">Kính gửi: </w:t>
      </w:r>
      <w:r w:rsidRPr="00F7403B">
        <w:rPr>
          <w:bCs/>
          <w:sz w:val="28"/>
          <w:szCs w:val="28"/>
        </w:rPr>
        <w:t>Sở Công Thương</w:t>
      </w:r>
      <w:r w:rsidRPr="00F7403B">
        <w:rPr>
          <w:sz w:val="28"/>
          <w:szCs w:val="28"/>
          <w:lang w:val="pt-BR" w:eastAsia="vi-VN"/>
        </w:rPr>
        <w:t xml:space="preserve"> </w:t>
      </w:r>
      <w:r w:rsidRPr="00F7403B">
        <w:rPr>
          <w:sz w:val="28"/>
          <w:szCs w:val="28"/>
        </w:rPr>
        <w:t>tỉnh...</w:t>
      </w:r>
    </w:p>
    <w:p w:rsidR="00100477" w:rsidRPr="00F7403B" w:rsidRDefault="00100477" w:rsidP="00100477">
      <w:pPr>
        <w:spacing w:before="60" w:after="60" w:line="340" w:lineRule="atLeast"/>
        <w:ind w:firstLine="567"/>
        <w:jc w:val="both"/>
        <w:rPr>
          <w:i/>
          <w:sz w:val="28"/>
          <w:szCs w:val="28"/>
          <w:lang w:val="pt-BR" w:eastAsia="vi-VN"/>
        </w:rPr>
      </w:pPr>
      <w:r w:rsidRPr="00F7403B">
        <w:rPr>
          <w:i/>
          <w:sz w:val="28"/>
          <w:szCs w:val="28"/>
          <w:lang w:val="pt-BR" w:eastAsia="vi-VN"/>
        </w:rPr>
        <w:t>Căn cứ Luật Điện lực số 61/2024/QH15 ngày 30 tháng 11 năm 2024;</w:t>
      </w:r>
    </w:p>
    <w:p w:rsidR="00100477" w:rsidRPr="00F7403B" w:rsidRDefault="00100477" w:rsidP="00100477">
      <w:pPr>
        <w:spacing w:before="60" w:after="60" w:line="340" w:lineRule="atLeast"/>
        <w:ind w:firstLine="567"/>
        <w:jc w:val="both"/>
        <w:rPr>
          <w:i/>
          <w:sz w:val="28"/>
          <w:szCs w:val="28"/>
          <w:lang w:val="pt-BR" w:eastAsia="vi-VN"/>
        </w:rPr>
      </w:pPr>
      <w:r w:rsidRPr="00F7403B">
        <w:rPr>
          <w:i/>
          <w:sz w:val="28"/>
          <w:szCs w:val="28"/>
          <w:lang w:val="pt-BR" w:eastAsia="vi-VN"/>
        </w:rPr>
        <w:t>Căn cứ Nghị định số 56/2025/NĐ-CP</w:t>
      </w:r>
      <w:r w:rsidRPr="00F7403B" w:rsidDel="001C1434">
        <w:rPr>
          <w:i/>
          <w:sz w:val="28"/>
          <w:szCs w:val="28"/>
          <w:lang w:val="pt-BR" w:eastAsia="vi-VN"/>
        </w:rPr>
        <w:t xml:space="preserve"> </w:t>
      </w:r>
      <w:r w:rsidRPr="00F7403B">
        <w:rPr>
          <w:i/>
          <w:sz w:val="28"/>
          <w:szCs w:val="28"/>
          <w:lang w:val="pt-BR" w:eastAsia="vi-VN"/>
        </w:rPr>
        <w:t>ngày 03 tháng 3 năm 202</w:t>
      </w:r>
      <w:r w:rsidRPr="00F7403B">
        <w:rPr>
          <w:i/>
          <w:sz w:val="28"/>
          <w:szCs w:val="28"/>
        </w:rPr>
        <w:t>5</w:t>
      </w:r>
      <w:r w:rsidRPr="00F7403B">
        <w:rPr>
          <w:i/>
          <w:sz w:val="28"/>
          <w:szCs w:val="28"/>
          <w:lang w:val="pt-BR" w:eastAsia="vi-VN"/>
        </w:rPr>
        <w:t xml:space="preserve"> của Chính phủ quy định chi tiết một số nội dung về quy hoạch phát triển điện lực, phương án phát triển mạng lưới cấp điện</w:t>
      </w:r>
      <w:r w:rsidRPr="00F7403B">
        <w:rPr>
          <w:i/>
          <w:sz w:val="28"/>
          <w:szCs w:val="28"/>
        </w:rPr>
        <w:t>,</w:t>
      </w:r>
      <w:r w:rsidRPr="00F7403B">
        <w:rPr>
          <w:i/>
          <w:sz w:val="28"/>
          <w:szCs w:val="28"/>
          <w:lang w:val="pt-BR" w:eastAsia="vi-VN"/>
        </w:rPr>
        <w:t xml:space="preserve"> </w:t>
      </w:r>
      <w:r w:rsidRPr="00F7403B">
        <w:rPr>
          <w:i/>
          <w:sz w:val="28"/>
          <w:szCs w:val="28"/>
        </w:rPr>
        <w:t>đầu tư xây dựng dự án điện lực và đấu thầu lựa chọn nhà đầu tư dự án kinh doanh điện lực</w:t>
      </w:r>
      <w:r w:rsidRPr="00F7403B">
        <w:rPr>
          <w:i/>
          <w:sz w:val="28"/>
          <w:szCs w:val="28"/>
          <w:lang w:val="pt-BR" w:eastAsia="vi-VN"/>
        </w:rPr>
        <w:t>;</w:t>
      </w:r>
    </w:p>
    <w:p w:rsidR="00100477" w:rsidRPr="00F7403B" w:rsidRDefault="00100477" w:rsidP="00100477">
      <w:pPr>
        <w:spacing w:before="60" w:after="60" w:line="340" w:lineRule="atLeast"/>
        <w:ind w:firstLine="567"/>
        <w:jc w:val="both"/>
        <w:rPr>
          <w:sz w:val="28"/>
          <w:szCs w:val="28"/>
          <w:lang w:val="pt-BR" w:eastAsia="vi-VN"/>
        </w:rPr>
      </w:pPr>
      <w:r w:rsidRPr="00F7403B">
        <w:rPr>
          <w:sz w:val="28"/>
          <w:szCs w:val="28"/>
          <w:lang w:val="pt-BR" w:eastAsia="vi-VN"/>
        </w:rPr>
        <w:t xml:space="preserve">(Tên Đơn vị điện lực/Nhà đầu tư) trình </w:t>
      </w:r>
      <w:r w:rsidRPr="00F7403B">
        <w:rPr>
          <w:bCs/>
          <w:sz w:val="28"/>
          <w:szCs w:val="28"/>
        </w:rPr>
        <w:t>Sở Công Thương</w:t>
      </w:r>
      <w:r w:rsidRPr="00F7403B">
        <w:rPr>
          <w:sz w:val="28"/>
          <w:szCs w:val="28"/>
          <w:lang w:eastAsia="vi-VN"/>
        </w:rPr>
        <w:t xml:space="preserve"> </w:t>
      </w:r>
      <w:r w:rsidRPr="00F7403B">
        <w:rPr>
          <w:sz w:val="28"/>
          <w:szCs w:val="28"/>
          <w:lang w:val="pt-BR" w:eastAsia="vi-VN"/>
        </w:rPr>
        <w:t xml:space="preserve">tỉnh .... thẩm định đề nghị phê duyệt danh mục </w:t>
      </w:r>
      <w:r w:rsidRPr="00F7403B">
        <w:rPr>
          <w:sz w:val="28"/>
          <w:szCs w:val="28"/>
        </w:rPr>
        <w:t xml:space="preserve">(hoặc phê duyệt điều chỉnh danh mục) </w:t>
      </w:r>
      <w:r w:rsidRPr="00F7403B">
        <w:rPr>
          <w:sz w:val="28"/>
          <w:szCs w:val="28"/>
          <w:lang w:val="pt-BR" w:eastAsia="vi-VN"/>
        </w:rPr>
        <w:t>đầu tư lưới điện trung áp, hạ áp.</w:t>
      </w:r>
    </w:p>
    <w:p w:rsidR="00100477" w:rsidRPr="00F7403B" w:rsidRDefault="00100477" w:rsidP="00100477">
      <w:pPr>
        <w:spacing w:before="60" w:after="60" w:line="340" w:lineRule="atLeast"/>
        <w:ind w:firstLine="567"/>
        <w:jc w:val="both"/>
        <w:rPr>
          <w:sz w:val="28"/>
          <w:szCs w:val="28"/>
        </w:rPr>
      </w:pPr>
      <w:r w:rsidRPr="00F7403B">
        <w:rPr>
          <w:b/>
          <w:bCs/>
          <w:sz w:val="28"/>
          <w:szCs w:val="28"/>
        </w:rPr>
        <w:t>I. THÔNG TIN DANH MỤC DỰ ÁN</w:t>
      </w:r>
    </w:p>
    <w:p w:rsidR="00100477" w:rsidRPr="00F7403B" w:rsidRDefault="00100477" w:rsidP="00100477">
      <w:pPr>
        <w:spacing w:before="60" w:after="60" w:line="340" w:lineRule="atLeast"/>
        <w:ind w:firstLine="567"/>
        <w:jc w:val="both"/>
        <w:rPr>
          <w:sz w:val="28"/>
          <w:szCs w:val="28"/>
        </w:rPr>
      </w:pPr>
      <w:r w:rsidRPr="00F7403B">
        <w:rPr>
          <w:sz w:val="28"/>
          <w:szCs w:val="28"/>
        </w:rPr>
        <w:t>1. Danh mục dự án bao gồm các thông tin: tên dự án, quy mô dự kiến (công suất, cấp điện áp, chiều dài</w:t>
      </w:r>
      <w:proofErr w:type="gramStart"/>
      <w:r w:rsidRPr="00F7403B">
        <w:rPr>
          <w:sz w:val="28"/>
          <w:szCs w:val="28"/>
        </w:rPr>
        <w:t>,…</w:t>
      </w:r>
      <w:proofErr w:type="gramEnd"/>
      <w:r w:rsidRPr="00F7403B">
        <w:rPr>
          <w:sz w:val="28"/>
          <w:szCs w:val="28"/>
        </w:rPr>
        <w:t xml:space="preserve">), dự kiến (vốn đầu tư, nguồn vốn, tiến độ, khu vực cấp điện, nhu cầu sử dụng đất) </w:t>
      </w:r>
      <w:r w:rsidRPr="00F7403B">
        <w:rPr>
          <w:iCs/>
          <w:sz w:val="28"/>
          <w:szCs w:val="28"/>
        </w:rPr>
        <w:t>theo phụ lục đính kèm</w:t>
      </w:r>
      <w:r w:rsidRPr="00F7403B">
        <w:rPr>
          <w:i/>
          <w:sz w:val="28"/>
          <w:szCs w:val="28"/>
          <w:lang w:val="pt-BR" w:eastAsia="vi-VN"/>
        </w:rPr>
        <w:t>.</w:t>
      </w:r>
    </w:p>
    <w:p w:rsidR="00100477" w:rsidRPr="00F7403B" w:rsidRDefault="00100477" w:rsidP="00100477">
      <w:pPr>
        <w:spacing w:before="60" w:after="60" w:line="340" w:lineRule="atLeast"/>
        <w:ind w:firstLine="567"/>
        <w:jc w:val="both"/>
        <w:rPr>
          <w:sz w:val="28"/>
          <w:szCs w:val="28"/>
        </w:rPr>
      </w:pPr>
      <w:r w:rsidRPr="00F7403B">
        <w:rPr>
          <w:sz w:val="28"/>
          <w:szCs w:val="28"/>
        </w:rPr>
        <w:t>2. Tên đơn vị điện lực/nhà đầu tư và các thông tin để liên lạc (điện thoại, địa chỉ)</w:t>
      </w:r>
      <w:proofErr w:type="gramStart"/>
      <w:r w:rsidRPr="00F7403B">
        <w:rPr>
          <w:sz w:val="28"/>
          <w:szCs w:val="28"/>
        </w:rPr>
        <w:t>:.........</w:t>
      </w:r>
      <w:proofErr w:type="gramEnd"/>
    </w:p>
    <w:p w:rsidR="00100477" w:rsidRPr="00F7403B" w:rsidRDefault="00100477" w:rsidP="00100477">
      <w:pPr>
        <w:spacing w:before="60" w:after="60" w:line="340" w:lineRule="atLeast"/>
        <w:ind w:firstLine="567"/>
        <w:jc w:val="both"/>
        <w:rPr>
          <w:sz w:val="28"/>
          <w:szCs w:val="28"/>
        </w:rPr>
      </w:pPr>
      <w:r w:rsidRPr="00F7403B">
        <w:rPr>
          <w:sz w:val="28"/>
          <w:szCs w:val="28"/>
        </w:rPr>
        <w:t>3. Sự cần thiết đầu tư, mục tiêu đầu tư; sự phù hợp với phương án phát triển mạng lưới cấp điện trong quy hoạch tỉnh.</w:t>
      </w:r>
    </w:p>
    <w:p w:rsidR="00100477" w:rsidRPr="00F7403B" w:rsidRDefault="00100477" w:rsidP="00100477">
      <w:pPr>
        <w:spacing w:before="60" w:after="60" w:line="340" w:lineRule="atLeast"/>
        <w:ind w:firstLine="567"/>
        <w:jc w:val="both"/>
        <w:rPr>
          <w:spacing w:val="-6"/>
          <w:sz w:val="28"/>
          <w:szCs w:val="28"/>
        </w:rPr>
      </w:pPr>
      <w:r w:rsidRPr="00F7403B">
        <w:rPr>
          <w:spacing w:val="-6"/>
          <w:sz w:val="28"/>
          <w:szCs w:val="28"/>
        </w:rPr>
        <w:t xml:space="preserve">Trường hợp tờ trình phê duyệt điều chỉnh danh mục: bổ sung </w:t>
      </w:r>
      <w:r w:rsidRPr="00F7403B">
        <w:rPr>
          <w:spacing w:val="-6"/>
          <w:sz w:val="28"/>
          <w:szCs w:val="28"/>
          <w:lang w:val="sv-SE" w:eastAsia="vi-VN"/>
        </w:rPr>
        <w:t xml:space="preserve">thông tin tình hình triển khai dự </w:t>
      </w:r>
      <w:proofErr w:type="gramStart"/>
      <w:r w:rsidRPr="00F7403B">
        <w:rPr>
          <w:spacing w:val="-6"/>
          <w:sz w:val="28"/>
          <w:szCs w:val="28"/>
          <w:lang w:val="sv-SE" w:eastAsia="vi-VN"/>
        </w:rPr>
        <w:t>án</w:t>
      </w:r>
      <w:proofErr w:type="gramEnd"/>
      <w:r w:rsidRPr="00F7403B">
        <w:rPr>
          <w:spacing w:val="-6"/>
          <w:sz w:val="28"/>
          <w:szCs w:val="28"/>
          <w:lang w:val="sv-SE" w:eastAsia="vi-VN"/>
        </w:rPr>
        <w:t xml:space="preserve"> thuộc danh mục, tài liệu liên quan đến việc điều chỉnh (nếu có).</w:t>
      </w:r>
    </w:p>
    <w:p w:rsidR="00100477" w:rsidRPr="00F7403B" w:rsidRDefault="00100477" w:rsidP="00100477">
      <w:pPr>
        <w:spacing w:before="60" w:after="60" w:line="340" w:lineRule="atLeast"/>
        <w:ind w:firstLine="567"/>
        <w:jc w:val="both"/>
        <w:rPr>
          <w:sz w:val="28"/>
          <w:szCs w:val="28"/>
        </w:rPr>
      </w:pPr>
      <w:r w:rsidRPr="00F7403B">
        <w:rPr>
          <w:b/>
          <w:bCs/>
          <w:sz w:val="28"/>
          <w:szCs w:val="28"/>
        </w:rPr>
        <w:t xml:space="preserve">II. DANH MỤC HỒ </w:t>
      </w:r>
      <w:proofErr w:type="gramStart"/>
      <w:r w:rsidRPr="00F7403B">
        <w:rPr>
          <w:b/>
          <w:bCs/>
          <w:sz w:val="28"/>
          <w:szCs w:val="28"/>
        </w:rPr>
        <w:t>SƠ</w:t>
      </w:r>
      <w:proofErr w:type="gramEnd"/>
      <w:r w:rsidRPr="00F7403B">
        <w:rPr>
          <w:b/>
          <w:bCs/>
          <w:sz w:val="28"/>
          <w:szCs w:val="28"/>
        </w:rPr>
        <w:t xml:space="preserve"> GỬI KÈM BAO GỒM</w:t>
      </w:r>
    </w:p>
    <w:p w:rsidR="00100477" w:rsidRPr="00F7403B" w:rsidRDefault="00100477" w:rsidP="00100477">
      <w:pPr>
        <w:spacing w:before="60" w:after="60" w:line="340" w:lineRule="atLeast"/>
        <w:ind w:firstLine="567"/>
        <w:jc w:val="both"/>
        <w:rPr>
          <w:bCs/>
          <w:sz w:val="28"/>
          <w:szCs w:val="28"/>
          <w:lang w:val="sv-SE" w:eastAsia="vi-VN"/>
        </w:rPr>
      </w:pPr>
      <w:r w:rsidRPr="00F7403B">
        <w:rPr>
          <w:bCs/>
          <w:sz w:val="28"/>
          <w:szCs w:val="28"/>
        </w:rPr>
        <w:t>1.</w:t>
      </w:r>
      <w:r w:rsidRPr="00F7403B">
        <w:rPr>
          <w:bCs/>
          <w:sz w:val="28"/>
          <w:szCs w:val="28"/>
          <w:lang w:val="sv-SE" w:eastAsia="vi-VN"/>
        </w:rPr>
        <w:t xml:space="preserve"> Tài liệu về tư cách pháp lý của </w:t>
      </w:r>
      <w:r w:rsidRPr="00F7403B">
        <w:rPr>
          <w:bCs/>
          <w:sz w:val="28"/>
          <w:szCs w:val="28"/>
        </w:rPr>
        <w:t xml:space="preserve">đơn vị điện lực, </w:t>
      </w:r>
      <w:r w:rsidRPr="00F7403B">
        <w:rPr>
          <w:bCs/>
          <w:sz w:val="28"/>
          <w:szCs w:val="28"/>
          <w:lang w:val="sv-SE" w:eastAsia="vi-VN"/>
        </w:rPr>
        <w:t xml:space="preserve">nhà đầu tư, </w:t>
      </w:r>
      <w:proofErr w:type="gramStart"/>
      <w:r w:rsidRPr="00F7403B">
        <w:rPr>
          <w:bCs/>
          <w:sz w:val="28"/>
          <w:szCs w:val="28"/>
          <w:lang w:val="sv-SE" w:eastAsia="vi-VN"/>
        </w:rPr>
        <w:t>bao</w:t>
      </w:r>
      <w:proofErr w:type="gramEnd"/>
      <w:r w:rsidRPr="00F7403B">
        <w:rPr>
          <w:bCs/>
          <w:sz w:val="28"/>
          <w:szCs w:val="28"/>
          <w:lang w:val="sv-SE" w:eastAsia="vi-VN"/>
        </w:rPr>
        <w:t xml:space="preserve"> gồm: </w:t>
      </w:r>
    </w:p>
    <w:p w:rsidR="00100477" w:rsidRPr="00F7403B" w:rsidRDefault="00100477" w:rsidP="00100477">
      <w:pPr>
        <w:spacing w:before="60" w:after="60" w:line="340" w:lineRule="atLeast"/>
        <w:ind w:firstLine="567"/>
        <w:jc w:val="both"/>
        <w:rPr>
          <w:bCs/>
          <w:sz w:val="28"/>
          <w:szCs w:val="28"/>
          <w:lang w:val="sv-SE" w:eastAsia="vi-VN"/>
        </w:rPr>
      </w:pPr>
      <w:r w:rsidRPr="00F7403B">
        <w:rPr>
          <w:bCs/>
          <w:sz w:val="28"/>
          <w:szCs w:val="28"/>
          <w:lang w:val="sv-SE" w:eastAsia="vi-VN"/>
        </w:rPr>
        <w:t xml:space="preserve">Thẻ Căn cước, thẻ Căn cước công dân, hộ chiếu còn hiệu lực, các giấy tờ chứng thực cá nhân khác đối với cá nhân; </w:t>
      </w:r>
      <w:r w:rsidRPr="00F7403B">
        <w:rPr>
          <w:bCs/>
          <w:sz w:val="28"/>
          <w:szCs w:val="28"/>
        </w:rPr>
        <w:t>thông tin mã số doanh nghiệp đối với tổ chức</w:t>
      </w:r>
      <w:r w:rsidRPr="00F7403B">
        <w:rPr>
          <w:bCs/>
          <w:sz w:val="28"/>
          <w:szCs w:val="28"/>
          <w:lang w:val="sv-SE" w:eastAsia="vi-VN"/>
        </w:rPr>
        <w:t>.</w:t>
      </w:r>
    </w:p>
    <w:p w:rsidR="00100477" w:rsidRPr="00F7403B" w:rsidRDefault="00100477" w:rsidP="00100477">
      <w:pPr>
        <w:spacing w:before="60" w:after="60" w:line="340" w:lineRule="atLeast"/>
        <w:ind w:firstLine="567"/>
        <w:jc w:val="both"/>
        <w:rPr>
          <w:sz w:val="28"/>
          <w:szCs w:val="28"/>
        </w:rPr>
      </w:pPr>
      <w:r w:rsidRPr="00F7403B">
        <w:rPr>
          <w:bCs/>
          <w:sz w:val="28"/>
          <w:szCs w:val="28"/>
        </w:rPr>
        <w:t>2.</w:t>
      </w:r>
      <w:r w:rsidRPr="00F7403B">
        <w:rPr>
          <w:bCs/>
          <w:sz w:val="28"/>
          <w:szCs w:val="28"/>
          <w:lang w:val="sv-SE" w:eastAsia="vi-VN"/>
        </w:rPr>
        <w:t xml:space="preserve"> </w:t>
      </w:r>
      <w:r w:rsidRPr="00F7403B">
        <w:rPr>
          <w:bCs/>
          <w:sz w:val="28"/>
          <w:szCs w:val="28"/>
          <w:lang w:val="sv-SE"/>
        </w:rPr>
        <w:t>Tài liệu chứng minh năng lực tài chính của</w:t>
      </w:r>
      <w:r w:rsidRPr="00F7403B">
        <w:rPr>
          <w:sz w:val="28"/>
          <w:szCs w:val="28"/>
        </w:rPr>
        <w:t xml:space="preserve"> đ</w:t>
      </w:r>
      <w:r w:rsidRPr="00F7403B">
        <w:rPr>
          <w:bCs/>
          <w:sz w:val="28"/>
          <w:szCs w:val="28"/>
          <w:lang w:val="sv-SE"/>
        </w:rPr>
        <w:t xml:space="preserve">ơn vị điện lực, nhà đầu tư gồm một trong </w:t>
      </w:r>
      <w:r w:rsidRPr="00F7403B">
        <w:rPr>
          <w:iCs/>
          <w:sz w:val="28"/>
          <w:szCs w:val="28"/>
        </w:rPr>
        <w:t xml:space="preserve">các tài liệu sau: báo cáo tài chính 02 năm gần nhất của </w:t>
      </w:r>
      <w:r w:rsidRPr="00F7403B">
        <w:rPr>
          <w:sz w:val="28"/>
          <w:szCs w:val="28"/>
        </w:rPr>
        <w:t>đ</w:t>
      </w:r>
      <w:r w:rsidRPr="00F7403B">
        <w:rPr>
          <w:bCs/>
          <w:sz w:val="28"/>
          <w:szCs w:val="28"/>
          <w:lang w:val="sv-SE"/>
        </w:rPr>
        <w:t>ơn vị điện lực,</w:t>
      </w:r>
      <w:r w:rsidRPr="00F7403B">
        <w:rPr>
          <w:iCs/>
          <w:sz w:val="28"/>
          <w:szCs w:val="28"/>
        </w:rPr>
        <w:t xml:space="preserve"> </w:t>
      </w:r>
      <w:r w:rsidRPr="00F7403B">
        <w:rPr>
          <w:iCs/>
          <w:sz w:val="28"/>
          <w:szCs w:val="28"/>
        </w:rPr>
        <w:lastRenderedPageBreak/>
        <w:t>nhà đầu tư; cam kết hỗ trợ tài chính của công ty mẹ; cam kết hỗ trợ tài chính của tổ chức tài chính; bảo lãnh về năng lực tài chính của nhà đầu tư; tài liệu khác chứng minh năng lực tài chính của nhà đầu tư</w:t>
      </w:r>
      <w:r w:rsidRPr="00F7403B">
        <w:rPr>
          <w:bCs/>
          <w:sz w:val="28"/>
          <w:szCs w:val="28"/>
          <w:lang w:val="sv-SE" w:eastAsia="vi-VN"/>
        </w:rPr>
        <w:t>.</w:t>
      </w:r>
    </w:p>
    <w:p w:rsidR="00100477" w:rsidRPr="00F7403B" w:rsidRDefault="00100477" w:rsidP="00100477">
      <w:pPr>
        <w:spacing w:before="60" w:after="60" w:line="340" w:lineRule="atLeast"/>
        <w:ind w:firstLine="567"/>
        <w:jc w:val="both"/>
        <w:rPr>
          <w:sz w:val="28"/>
          <w:szCs w:val="28"/>
        </w:rPr>
      </w:pPr>
      <w:r w:rsidRPr="00F7403B">
        <w:rPr>
          <w:sz w:val="28"/>
          <w:szCs w:val="28"/>
        </w:rPr>
        <w:t>(</w:t>
      </w:r>
      <w:r w:rsidRPr="00F7403B">
        <w:rPr>
          <w:sz w:val="28"/>
          <w:szCs w:val="28"/>
          <w:lang w:val="pt-BR" w:eastAsia="vi-VN"/>
        </w:rPr>
        <w:t xml:space="preserve">Tên Đơn vị điện lực/Nhà đầu tư) </w:t>
      </w:r>
      <w:r w:rsidRPr="00F7403B">
        <w:rPr>
          <w:sz w:val="28"/>
          <w:szCs w:val="28"/>
        </w:rPr>
        <w:t xml:space="preserve">trình </w:t>
      </w:r>
      <w:r w:rsidRPr="00F7403B">
        <w:rPr>
          <w:bCs/>
          <w:sz w:val="28"/>
          <w:szCs w:val="28"/>
        </w:rPr>
        <w:t>Sở Công Thương</w:t>
      </w:r>
      <w:r w:rsidRPr="00F7403B">
        <w:rPr>
          <w:bCs/>
          <w:sz w:val="28"/>
          <w:szCs w:val="28"/>
          <w:lang w:eastAsia="vi-VN"/>
        </w:rPr>
        <w:t xml:space="preserve"> tỉnh...</w:t>
      </w:r>
      <w:r w:rsidRPr="00F7403B">
        <w:rPr>
          <w:sz w:val="28"/>
          <w:szCs w:val="28"/>
        </w:rPr>
        <w:t xml:space="preserve"> thẩm định danh mục (hoặc điều chỉnh danh mục) đầu tư lưới điện trung áp, hạ áp theo các nội dung nêu trên</w:t>
      </w:r>
      <w:proofErr w:type="gramStart"/>
      <w:r w:rsidRPr="00F7403B">
        <w:rPr>
          <w:sz w:val="28"/>
          <w:szCs w:val="28"/>
        </w:rPr>
        <w:t>./</w:t>
      </w:r>
      <w:proofErr w:type="gramEnd"/>
      <w:r w:rsidRPr="00F7403B">
        <w:rPr>
          <w:sz w:val="28"/>
          <w:szCs w:val="28"/>
        </w:rPr>
        <w:t>.</w:t>
      </w:r>
    </w:p>
    <w:tbl>
      <w:tblPr>
        <w:tblW w:w="0" w:type="auto"/>
        <w:tblInd w:w="-142" w:type="dxa"/>
        <w:tblLook w:val="0000" w:firstRow="0" w:lastRow="0" w:firstColumn="0" w:lastColumn="0" w:noHBand="0" w:noVBand="0"/>
      </w:tblPr>
      <w:tblGrid>
        <w:gridCol w:w="4090"/>
        <w:gridCol w:w="4908"/>
      </w:tblGrid>
      <w:tr w:rsidR="00100477" w:rsidRPr="00F7403B" w:rsidTr="00312B5B">
        <w:tc>
          <w:tcPr>
            <w:tcW w:w="4090" w:type="dxa"/>
            <w:noWrap/>
          </w:tcPr>
          <w:p w:rsidR="00100477" w:rsidRPr="00F7403B" w:rsidRDefault="00100477" w:rsidP="00312B5B">
            <w:pPr>
              <w:spacing w:before="120"/>
              <w:rPr>
                <w:sz w:val="28"/>
                <w:szCs w:val="28"/>
              </w:rPr>
            </w:pPr>
            <w:r w:rsidRPr="00F7403B">
              <w:rPr>
                <w:b/>
                <w:i/>
                <w:sz w:val="28"/>
                <w:szCs w:val="28"/>
              </w:rPr>
              <w:t>Nơi nhận</w:t>
            </w:r>
            <w:proofErr w:type="gramStart"/>
            <w:r w:rsidRPr="00F7403B">
              <w:rPr>
                <w:b/>
                <w:i/>
                <w:sz w:val="28"/>
                <w:szCs w:val="28"/>
              </w:rPr>
              <w:t>:</w:t>
            </w:r>
            <w:proofErr w:type="gramEnd"/>
            <w:r w:rsidRPr="00F7403B">
              <w:rPr>
                <w:b/>
                <w:i/>
                <w:sz w:val="28"/>
                <w:szCs w:val="28"/>
              </w:rPr>
              <w:br/>
            </w:r>
            <w:r w:rsidRPr="00F7403B">
              <w:rPr>
                <w:sz w:val="28"/>
                <w:szCs w:val="28"/>
              </w:rPr>
              <w:t>- Như trên;</w:t>
            </w:r>
            <w:r w:rsidRPr="00F7403B">
              <w:rPr>
                <w:sz w:val="28"/>
                <w:szCs w:val="28"/>
              </w:rPr>
              <w:br/>
              <w:t>- Lưu:...</w:t>
            </w:r>
          </w:p>
        </w:tc>
        <w:tc>
          <w:tcPr>
            <w:tcW w:w="4908" w:type="dxa"/>
            <w:noWrap/>
          </w:tcPr>
          <w:p w:rsidR="00100477" w:rsidRPr="00F7403B" w:rsidRDefault="00100477" w:rsidP="00312B5B">
            <w:pPr>
              <w:spacing w:before="120"/>
              <w:rPr>
                <w:b/>
                <w:sz w:val="28"/>
                <w:szCs w:val="28"/>
              </w:rPr>
            </w:pPr>
            <w:r w:rsidRPr="00F7403B">
              <w:rPr>
                <w:b/>
                <w:bCs/>
                <w:sz w:val="28"/>
                <w:szCs w:val="28"/>
              </w:rPr>
              <w:t>ĐẠI DIỆN TỔ CHỨC</w:t>
            </w:r>
            <w:r w:rsidRPr="00F7403B">
              <w:rPr>
                <w:b/>
                <w:bCs/>
                <w:sz w:val="28"/>
                <w:szCs w:val="28"/>
              </w:rPr>
              <w:br/>
            </w:r>
            <w:r w:rsidRPr="00F7403B">
              <w:rPr>
                <w:i/>
                <w:iCs/>
                <w:sz w:val="28"/>
                <w:szCs w:val="28"/>
              </w:rPr>
              <w:t>(Ký, ghi rõ họ tên, chức vụ và đóng dấu)</w:t>
            </w:r>
          </w:p>
        </w:tc>
      </w:tr>
    </w:tbl>
    <w:p w:rsidR="00100477" w:rsidRPr="00F7403B" w:rsidRDefault="00100477" w:rsidP="00100477">
      <w:pPr>
        <w:jc w:val="both"/>
        <w:rPr>
          <w:sz w:val="28"/>
          <w:szCs w:val="28"/>
        </w:rPr>
      </w:pPr>
    </w:p>
    <w:p w:rsidR="00100477" w:rsidRPr="00F7403B" w:rsidRDefault="00100477" w:rsidP="00100477">
      <w:pPr>
        <w:spacing w:before="60" w:after="60"/>
        <w:jc w:val="both"/>
        <w:rPr>
          <w:sz w:val="28"/>
          <w:szCs w:val="28"/>
          <w:lang w:val="nb-NO" w:eastAsia="vi-VN"/>
        </w:rPr>
      </w:pPr>
      <w:r w:rsidRPr="00F7403B">
        <w:rPr>
          <w:sz w:val="28"/>
          <w:szCs w:val="28"/>
          <w:lang w:val="nb-NO" w:eastAsia="vi-VN"/>
        </w:rPr>
        <w:t>Phụ lục: Danh mục (hoặc điều chỉnh danh mục)</w:t>
      </w:r>
      <w:r w:rsidRPr="00F7403B">
        <w:rPr>
          <w:b/>
          <w:sz w:val="28"/>
          <w:szCs w:val="28"/>
          <w:lang w:val="nb-NO" w:eastAsia="vi-VN"/>
        </w:rPr>
        <w:t xml:space="preserve"> </w:t>
      </w:r>
      <w:r w:rsidRPr="00F7403B">
        <w:rPr>
          <w:sz w:val="28"/>
          <w:szCs w:val="28"/>
          <w:lang w:val="nb-NO" w:eastAsia="vi-VN"/>
        </w:rPr>
        <w:t>đầu tư lưới điện trung áp, hạ áp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"/>
        <w:gridCol w:w="1029"/>
        <w:gridCol w:w="993"/>
        <w:gridCol w:w="990"/>
        <w:gridCol w:w="1152"/>
        <w:gridCol w:w="1089"/>
        <w:gridCol w:w="1276"/>
        <w:gridCol w:w="1871"/>
      </w:tblGrid>
      <w:tr w:rsidR="00100477" w:rsidRPr="00F7403B" w:rsidTr="00312B5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0477" w:rsidRPr="00F7403B" w:rsidRDefault="00100477" w:rsidP="00312B5B">
            <w:pPr>
              <w:jc w:val="both"/>
              <w:rPr>
                <w:sz w:val="28"/>
                <w:szCs w:val="28"/>
                <w:lang w:val="nb-NO" w:eastAsia="vi-VN"/>
              </w:rPr>
            </w:pPr>
            <w:r w:rsidRPr="00F7403B">
              <w:rPr>
                <w:sz w:val="28"/>
                <w:szCs w:val="28"/>
                <w:lang w:val="nb-NO" w:eastAsia="vi-VN"/>
              </w:rPr>
              <w:t>TT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0477" w:rsidRPr="00F7403B" w:rsidRDefault="00100477" w:rsidP="00312B5B">
            <w:pPr>
              <w:jc w:val="both"/>
              <w:rPr>
                <w:sz w:val="28"/>
                <w:szCs w:val="28"/>
                <w:lang w:val="nb-NO" w:eastAsia="vi-VN"/>
              </w:rPr>
            </w:pPr>
            <w:r w:rsidRPr="00F7403B">
              <w:rPr>
                <w:sz w:val="28"/>
                <w:szCs w:val="28"/>
                <w:lang w:val="nb-NO" w:eastAsia="vi-VN"/>
              </w:rPr>
              <w:t>Tên dự án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0477" w:rsidRPr="00F7403B" w:rsidRDefault="00100477" w:rsidP="00312B5B">
            <w:pPr>
              <w:jc w:val="both"/>
              <w:rPr>
                <w:sz w:val="28"/>
                <w:szCs w:val="28"/>
                <w:lang w:val="nb-NO" w:eastAsia="vi-VN"/>
              </w:rPr>
            </w:pPr>
            <w:r w:rsidRPr="00F7403B">
              <w:rPr>
                <w:sz w:val="28"/>
                <w:szCs w:val="28"/>
                <w:lang w:val="nb-NO" w:eastAsia="vi-VN"/>
              </w:rPr>
              <w:t>Quy mô dự kiến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0477" w:rsidRPr="00F7403B" w:rsidRDefault="00100477" w:rsidP="00312B5B">
            <w:pPr>
              <w:jc w:val="both"/>
              <w:rPr>
                <w:sz w:val="28"/>
                <w:szCs w:val="28"/>
                <w:lang w:val="nb-NO" w:eastAsia="vi-VN"/>
              </w:rPr>
            </w:pPr>
            <w:r w:rsidRPr="00F7403B">
              <w:rPr>
                <w:sz w:val="28"/>
                <w:szCs w:val="28"/>
                <w:lang w:val="nb-NO" w:eastAsia="vi-VN"/>
              </w:rPr>
              <w:t>Sơ bộ vốn đầu tư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0477" w:rsidRPr="00F7403B" w:rsidRDefault="00100477" w:rsidP="00312B5B">
            <w:pPr>
              <w:jc w:val="both"/>
              <w:rPr>
                <w:sz w:val="28"/>
                <w:szCs w:val="28"/>
                <w:lang w:val="nb-NO" w:eastAsia="vi-VN"/>
              </w:rPr>
            </w:pPr>
            <w:r w:rsidRPr="00F7403B">
              <w:rPr>
                <w:sz w:val="28"/>
                <w:szCs w:val="28"/>
                <w:lang w:val="nb-NO" w:eastAsia="vi-VN"/>
              </w:rPr>
              <w:t>Nguồn vốn đầu tư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0477" w:rsidRPr="00F7403B" w:rsidRDefault="00100477" w:rsidP="00312B5B">
            <w:pPr>
              <w:jc w:val="both"/>
              <w:rPr>
                <w:sz w:val="28"/>
                <w:szCs w:val="28"/>
                <w:lang w:val="nb-NO" w:eastAsia="vi-VN"/>
              </w:rPr>
            </w:pPr>
            <w:r w:rsidRPr="00F7403B">
              <w:rPr>
                <w:sz w:val="28"/>
                <w:szCs w:val="28"/>
                <w:lang w:val="nb-NO" w:eastAsia="vi-VN"/>
              </w:rPr>
              <w:t xml:space="preserve">Dự kiến tiến độ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0477" w:rsidRPr="00F7403B" w:rsidRDefault="00100477" w:rsidP="00312B5B">
            <w:pPr>
              <w:jc w:val="both"/>
              <w:rPr>
                <w:sz w:val="28"/>
                <w:szCs w:val="28"/>
                <w:lang w:val="nb-NO" w:eastAsia="vi-VN"/>
              </w:rPr>
            </w:pPr>
            <w:r w:rsidRPr="00F7403B">
              <w:rPr>
                <w:sz w:val="28"/>
                <w:szCs w:val="28"/>
                <w:lang w:val="nb-NO" w:eastAsia="vi-VN"/>
              </w:rPr>
              <w:t>Dự kiến khu vực cấp điện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0477" w:rsidRPr="00F7403B" w:rsidRDefault="00100477" w:rsidP="00312B5B">
            <w:pPr>
              <w:jc w:val="both"/>
              <w:rPr>
                <w:sz w:val="28"/>
                <w:szCs w:val="28"/>
                <w:lang w:val="nb-NO" w:eastAsia="vi-VN"/>
              </w:rPr>
            </w:pPr>
            <w:r w:rsidRPr="00F7403B">
              <w:rPr>
                <w:sz w:val="28"/>
                <w:szCs w:val="28"/>
                <w:lang w:val="nb-NO" w:eastAsia="vi-VN"/>
              </w:rPr>
              <w:t>Dự kiến nhu cầu sử dụng đất (ha)</w:t>
            </w:r>
          </w:p>
        </w:tc>
      </w:tr>
      <w:tr w:rsidR="00100477" w:rsidRPr="00F7403B" w:rsidTr="00312B5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0477" w:rsidRPr="00F7403B" w:rsidRDefault="00100477" w:rsidP="00312B5B">
            <w:pPr>
              <w:jc w:val="both"/>
              <w:rPr>
                <w:sz w:val="28"/>
                <w:szCs w:val="28"/>
                <w:lang w:val="nb-NO" w:eastAsia="vi-VN"/>
              </w:rPr>
            </w:pPr>
            <w:r w:rsidRPr="00F7403B">
              <w:rPr>
                <w:sz w:val="28"/>
                <w:szCs w:val="28"/>
                <w:lang w:val="nb-NO" w:eastAsia="vi-VN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0477" w:rsidRPr="00F7403B" w:rsidRDefault="00100477" w:rsidP="00312B5B">
            <w:pPr>
              <w:jc w:val="both"/>
              <w:rPr>
                <w:sz w:val="28"/>
                <w:szCs w:val="28"/>
                <w:lang w:val="nb-NO" w:eastAsia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0477" w:rsidRPr="00F7403B" w:rsidRDefault="00100477" w:rsidP="00312B5B">
            <w:pPr>
              <w:jc w:val="both"/>
              <w:rPr>
                <w:sz w:val="28"/>
                <w:szCs w:val="28"/>
                <w:lang w:val="nb-NO" w:eastAsia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0477" w:rsidRPr="00F7403B" w:rsidRDefault="00100477" w:rsidP="00312B5B">
            <w:pPr>
              <w:jc w:val="both"/>
              <w:rPr>
                <w:sz w:val="28"/>
                <w:szCs w:val="28"/>
                <w:lang w:val="nb-NO" w:eastAsia="vi-V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0477" w:rsidRPr="00F7403B" w:rsidRDefault="00100477" w:rsidP="00312B5B">
            <w:pPr>
              <w:jc w:val="both"/>
              <w:rPr>
                <w:sz w:val="28"/>
                <w:szCs w:val="28"/>
                <w:lang w:val="nb-NO" w:eastAsia="vi-V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0477" w:rsidRPr="00F7403B" w:rsidRDefault="00100477" w:rsidP="00312B5B">
            <w:pPr>
              <w:jc w:val="both"/>
              <w:rPr>
                <w:sz w:val="28"/>
                <w:szCs w:val="28"/>
                <w:lang w:val="nb-NO" w:eastAsia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0477" w:rsidRPr="00F7403B" w:rsidRDefault="00100477" w:rsidP="00312B5B">
            <w:pPr>
              <w:jc w:val="both"/>
              <w:rPr>
                <w:sz w:val="28"/>
                <w:szCs w:val="28"/>
                <w:lang w:val="nb-NO" w:eastAsia="vi-V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0477" w:rsidRPr="00F7403B" w:rsidRDefault="00100477" w:rsidP="00312B5B">
            <w:pPr>
              <w:jc w:val="both"/>
              <w:rPr>
                <w:sz w:val="28"/>
                <w:szCs w:val="28"/>
                <w:lang w:val="nb-NO" w:eastAsia="vi-VN"/>
              </w:rPr>
            </w:pPr>
          </w:p>
        </w:tc>
      </w:tr>
      <w:tr w:rsidR="00100477" w:rsidRPr="00F7403B" w:rsidTr="00312B5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0477" w:rsidRPr="00F7403B" w:rsidRDefault="00100477" w:rsidP="00312B5B">
            <w:pPr>
              <w:jc w:val="both"/>
              <w:rPr>
                <w:sz w:val="28"/>
                <w:szCs w:val="28"/>
                <w:lang w:val="nb-NO" w:eastAsia="vi-VN"/>
              </w:rPr>
            </w:pPr>
            <w:r w:rsidRPr="00F7403B">
              <w:rPr>
                <w:sz w:val="28"/>
                <w:szCs w:val="28"/>
                <w:lang w:val="nb-NO" w:eastAsia="vi-VN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0477" w:rsidRPr="00F7403B" w:rsidRDefault="00100477" w:rsidP="00312B5B">
            <w:pPr>
              <w:jc w:val="both"/>
              <w:rPr>
                <w:sz w:val="28"/>
                <w:szCs w:val="28"/>
                <w:lang w:val="nb-NO" w:eastAsia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0477" w:rsidRPr="00F7403B" w:rsidRDefault="00100477" w:rsidP="00312B5B">
            <w:pPr>
              <w:jc w:val="both"/>
              <w:rPr>
                <w:sz w:val="28"/>
                <w:szCs w:val="28"/>
                <w:lang w:val="nb-NO" w:eastAsia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0477" w:rsidRPr="00F7403B" w:rsidRDefault="00100477" w:rsidP="00312B5B">
            <w:pPr>
              <w:jc w:val="both"/>
              <w:rPr>
                <w:sz w:val="28"/>
                <w:szCs w:val="28"/>
                <w:lang w:val="nb-NO" w:eastAsia="vi-V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0477" w:rsidRPr="00F7403B" w:rsidRDefault="00100477" w:rsidP="00312B5B">
            <w:pPr>
              <w:jc w:val="both"/>
              <w:rPr>
                <w:sz w:val="28"/>
                <w:szCs w:val="28"/>
                <w:lang w:val="nb-NO" w:eastAsia="vi-V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0477" w:rsidRPr="00F7403B" w:rsidRDefault="00100477" w:rsidP="00312B5B">
            <w:pPr>
              <w:jc w:val="both"/>
              <w:rPr>
                <w:sz w:val="28"/>
                <w:szCs w:val="28"/>
                <w:lang w:val="nb-NO" w:eastAsia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0477" w:rsidRPr="00F7403B" w:rsidRDefault="00100477" w:rsidP="00312B5B">
            <w:pPr>
              <w:jc w:val="both"/>
              <w:rPr>
                <w:sz w:val="28"/>
                <w:szCs w:val="28"/>
                <w:lang w:val="nb-NO" w:eastAsia="vi-V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0477" w:rsidRPr="00F7403B" w:rsidRDefault="00100477" w:rsidP="00312B5B">
            <w:pPr>
              <w:jc w:val="both"/>
              <w:rPr>
                <w:sz w:val="28"/>
                <w:szCs w:val="28"/>
                <w:lang w:val="nb-NO" w:eastAsia="vi-VN"/>
              </w:rPr>
            </w:pPr>
          </w:p>
        </w:tc>
      </w:tr>
    </w:tbl>
    <w:p w:rsidR="008F281F" w:rsidRDefault="008F281F">
      <w:bookmarkStart w:id="0" w:name="_GoBack"/>
      <w:bookmarkEnd w:id="0"/>
    </w:p>
    <w:sectPr w:rsidR="008F2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77"/>
    <w:rsid w:val="00100477"/>
    <w:rsid w:val="008F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2025-03-20T04:00:00Z</dcterms:created>
  <dcterms:modified xsi:type="dcterms:W3CDTF">2025-03-20T04:00:00Z</dcterms:modified>
</cp:coreProperties>
</file>